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r.1</w:t>
      </w:r>
      <w:r>
        <w:rPr>
          <w:b/>
          <w:sz w:val="26"/>
          <w:szCs w:val="26"/>
          <w:lang w:val="ro-MD"/>
        </w:rPr>
        <w:t>/</w:t>
      </w:r>
      <w:r w:rsidRPr="003F465E">
        <w:rPr>
          <w:b/>
          <w:sz w:val="26"/>
          <w:szCs w:val="26"/>
          <w:lang w:val="ro-MD"/>
        </w:rPr>
        <w:t>2020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06.02.2020                                                                                                                   </w:t>
      </w:r>
      <w:proofErr w:type="spellStart"/>
      <w:r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2C7575" w:rsidRPr="00A13394" w:rsidRDefault="006A6E3F" w:rsidP="006A6E3F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23345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Aprobarea devizului de venituri și cheltuieli a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</w:p>
    <w:p w:rsidR="00755240" w:rsidRDefault="00755240" w:rsidP="006F770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” pentru anul 2020. Coordonarea Statelor de personal a 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.P. ”Camera de Stat pentru Supravegherea Marcării”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anul 2020.</w:t>
      </w:r>
    </w:p>
    <w:p w:rsidR="006A6E3F" w:rsidRPr="00A13394" w:rsidRDefault="006A6E3F" w:rsidP="006F770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2C7575" w:rsidRPr="00A13394" w:rsidRDefault="006A6E3F" w:rsidP="006A6E3F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23345">
        <w:rPr>
          <w:rFonts w:ascii="Times New Roman" w:hAnsi="Times New Roman" w:cs="Times New Roman"/>
          <w:b/>
          <w:sz w:val="26"/>
          <w:szCs w:val="26"/>
          <w:lang w:val="ro-MD"/>
        </w:rPr>
        <w:t>2.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Planului de activitate al 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816CA7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”Camera de Stat pentru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Supravegherea</w:t>
      </w:r>
    </w:p>
    <w:p w:rsidR="00755240" w:rsidRDefault="00816CA7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Marcării”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pentru anul 2020.</w:t>
      </w:r>
    </w:p>
    <w:p w:rsidR="006A6E3F" w:rsidRPr="00A13394" w:rsidRDefault="006A6E3F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305FD" w:rsidRPr="00A13394" w:rsidRDefault="006A6E3F" w:rsidP="006A6E3F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23345">
        <w:rPr>
          <w:rFonts w:ascii="Times New Roman" w:hAnsi="Times New Roman" w:cs="Times New Roman"/>
          <w:b/>
          <w:sz w:val="26"/>
          <w:szCs w:val="26"/>
          <w:lang w:val="ro-MD"/>
        </w:rPr>
        <w:t>3.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Diverse.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424952" w:rsidRPr="00A13394" w:rsidRDefault="000305FD" w:rsidP="00831835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Devizul de venituri și cheltuieli a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l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”Camera de Stat pentru Supravegherea Marcării”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pentru anul 2020.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Coordonarea Statelor de personal a I.P. 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”Camera de Stat pentru Supravegherea Marcării” 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>pentru anul 2020.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 Se aprobă devizul de venituri și cheltuieli a</w:t>
      </w:r>
      <w:r w:rsidR="00FB75F2" w:rsidRPr="00A13394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”Camera de Stat pentru Supravegherea Marcării” pentru anul 2020. S</w:t>
      </w:r>
      <w:r w:rsidR="0004315B" w:rsidRPr="00A13394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coordonează Statele de personal a I.P. 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”Camera de Stat pentru Supravegherea Marcării”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pentru anul 2020, conform anexei la prezentul Proces verbal.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D"/>
        </w:rPr>
      </w:pPr>
    </w:p>
    <w:p w:rsidR="003455F1" w:rsidRPr="00A13394" w:rsidRDefault="003455F1" w:rsidP="00965B44">
      <w:pPr>
        <w:pStyle w:val="a6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Planul de activitate al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pentru anul 2020.</w:t>
      </w:r>
    </w:p>
    <w:p w:rsidR="001A5339" w:rsidRDefault="003455F1" w:rsidP="001A5339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2. S-A DECIS: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Planul de activitate al 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="001A5339">
        <w:rPr>
          <w:rFonts w:ascii="Times New Roman" w:hAnsi="Times New Roman" w:cs="Times New Roman"/>
          <w:sz w:val="26"/>
          <w:szCs w:val="26"/>
          <w:lang w:val="ro-MD"/>
        </w:rPr>
        <w:t>pentru anul 2020, conform anexei la prezentul Proces verbal.</w:t>
      </w:r>
    </w:p>
    <w:p w:rsidR="003455F1" w:rsidRPr="00A13394" w:rsidRDefault="003455F1" w:rsidP="0004315B">
      <w:pPr>
        <w:pStyle w:val="a5"/>
        <w:ind w:firstLine="348"/>
        <w:jc w:val="both"/>
        <w:rPr>
          <w:sz w:val="26"/>
          <w:szCs w:val="26"/>
          <w:lang w:val="ro-MD"/>
        </w:rPr>
      </w:pPr>
    </w:p>
    <w:p w:rsidR="003455F1" w:rsidRPr="00A13394" w:rsidRDefault="00FB75F2" w:rsidP="00831835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3. S-A EXAMINAT: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Raportul de evaluare a mijloacelor fixe conform situației din 26.11.2019.</w:t>
      </w:r>
    </w:p>
    <w:p w:rsidR="00626048" w:rsidRPr="00A13394" w:rsidRDefault="00626048" w:rsidP="00831835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3. </w:t>
      </w:r>
      <w:r w:rsidR="006F7706"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 </w:t>
      </w:r>
      <w:r w:rsidR="002D381C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Se ia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act de Raportul </w:t>
      </w:r>
      <w:r w:rsidR="002D381C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de evaluare a mijloacelor fixe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prezentat.</w:t>
      </w:r>
    </w:p>
    <w:p w:rsidR="00626048" w:rsidRPr="00A13394" w:rsidRDefault="00626048" w:rsidP="0004315B">
      <w:pPr>
        <w:pStyle w:val="a5"/>
        <w:ind w:left="644" w:hanging="218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sectPr w:rsidR="00626048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711A7"/>
    <w:rsid w:val="00073612"/>
    <w:rsid w:val="000E7761"/>
    <w:rsid w:val="001513F9"/>
    <w:rsid w:val="00173A02"/>
    <w:rsid w:val="00194772"/>
    <w:rsid w:val="001A2101"/>
    <w:rsid w:val="001A5339"/>
    <w:rsid w:val="001D1E39"/>
    <w:rsid w:val="0021696A"/>
    <w:rsid w:val="00223345"/>
    <w:rsid w:val="002C7575"/>
    <w:rsid w:val="002C7B32"/>
    <w:rsid w:val="002D381C"/>
    <w:rsid w:val="003455F1"/>
    <w:rsid w:val="00345668"/>
    <w:rsid w:val="003C272E"/>
    <w:rsid w:val="003F465E"/>
    <w:rsid w:val="00417044"/>
    <w:rsid w:val="00424952"/>
    <w:rsid w:val="00464D91"/>
    <w:rsid w:val="004D5660"/>
    <w:rsid w:val="00626048"/>
    <w:rsid w:val="00695B53"/>
    <w:rsid w:val="006A6E3F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E302F"/>
    <w:rsid w:val="008F5F8C"/>
    <w:rsid w:val="00921A29"/>
    <w:rsid w:val="00965B44"/>
    <w:rsid w:val="00972DE2"/>
    <w:rsid w:val="00A01381"/>
    <w:rsid w:val="00A13394"/>
    <w:rsid w:val="00A311B0"/>
    <w:rsid w:val="00A54C5F"/>
    <w:rsid w:val="00A87A7E"/>
    <w:rsid w:val="00A917A5"/>
    <w:rsid w:val="00AE4608"/>
    <w:rsid w:val="00AF7699"/>
    <w:rsid w:val="00B42913"/>
    <w:rsid w:val="00B650DC"/>
    <w:rsid w:val="00BD7F6D"/>
    <w:rsid w:val="00C56C75"/>
    <w:rsid w:val="00C76DD1"/>
    <w:rsid w:val="00CE4D81"/>
    <w:rsid w:val="00CE7DB1"/>
    <w:rsid w:val="00D0792F"/>
    <w:rsid w:val="00D3149D"/>
    <w:rsid w:val="00D6455A"/>
    <w:rsid w:val="00D66D91"/>
    <w:rsid w:val="00D72D4F"/>
    <w:rsid w:val="00E755AA"/>
    <w:rsid w:val="00E819B9"/>
    <w:rsid w:val="00E8421D"/>
    <w:rsid w:val="00E90DC9"/>
    <w:rsid w:val="00E937B6"/>
    <w:rsid w:val="00EB066F"/>
    <w:rsid w:val="00F04F14"/>
    <w:rsid w:val="00F21D2A"/>
    <w:rsid w:val="00F32E6A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A39D8-EEB1-4CFE-9FE7-389C33B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2021-08-04T12:23:00Z</cp:lastPrinted>
  <dcterms:created xsi:type="dcterms:W3CDTF">2021-08-06T10:48:00Z</dcterms:created>
  <dcterms:modified xsi:type="dcterms:W3CDTF">2021-08-06T10:48:00Z</dcterms:modified>
</cp:coreProperties>
</file>